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539A7" w14:textId="77777777" w:rsidR="00BD4F35" w:rsidRPr="00530DF6" w:rsidRDefault="00C6006C" w:rsidP="00BD4F35">
      <w:pPr>
        <w:pStyle w:val="a3"/>
        <w:spacing w:after="180" w:line="240" w:lineRule="auto"/>
        <w:jc w:val="center"/>
        <w:rPr>
          <w:rFonts w:ascii="linux_biolinum_oregular" w:eastAsia="Times New Roman" w:hAnsi="linux_biolinum_oregular" w:cs="Times New Roman"/>
          <w:b/>
          <w:color w:val="383838"/>
          <w:sz w:val="36"/>
          <w:szCs w:val="36"/>
          <w:lang w:eastAsia="ru-RU"/>
        </w:rPr>
      </w:pPr>
      <w:r w:rsidRPr="00530DF6">
        <w:rPr>
          <w:rFonts w:ascii="linux_biolinum_oregular" w:eastAsia="Times New Roman" w:hAnsi="linux_biolinum_oregular" w:cs="Times New Roman"/>
          <w:b/>
          <w:color w:val="383838"/>
          <w:sz w:val="36"/>
          <w:szCs w:val="36"/>
          <w:lang w:eastAsia="ru-RU"/>
        </w:rPr>
        <w:t>Мы рады приветствовать Вас на территории</w:t>
      </w:r>
    </w:p>
    <w:p w14:paraId="67518745" w14:textId="77777777" w:rsidR="00C6006C" w:rsidRPr="00530DF6" w:rsidRDefault="00C6006C" w:rsidP="00BD4F35">
      <w:pPr>
        <w:pStyle w:val="a3"/>
        <w:spacing w:after="180" w:line="240" w:lineRule="auto"/>
        <w:jc w:val="center"/>
        <w:rPr>
          <w:rFonts w:ascii="linux_biolinum_oregular" w:eastAsia="Times New Roman" w:hAnsi="linux_biolinum_oregular" w:cs="Times New Roman"/>
          <w:b/>
          <w:color w:val="383838"/>
          <w:sz w:val="36"/>
          <w:szCs w:val="36"/>
          <w:lang w:eastAsia="ru-RU"/>
        </w:rPr>
      </w:pPr>
      <w:r w:rsidRPr="00530DF6">
        <w:rPr>
          <w:rFonts w:ascii="linux_biolinum_oregular" w:eastAsia="Times New Roman" w:hAnsi="linux_biolinum_oregular" w:cs="Times New Roman"/>
          <w:b/>
          <w:color w:val="383838"/>
          <w:sz w:val="36"/>
          <w:szCs w:val="36"/>
          <w:lang w:eastAsia="ru-RU"/>
        </w:rPr>
        <w:t xml:space="preserve"> Семейного Досугового Ц</w:t>
      </w:r>
      <w:r w:rsidR="00362B8E" w:rsidRPr="00530DF6">
        <w:rPr>
          <w:rFonts w:ascii="linux_biolinum_oregular" w:eastAsia="Times New Roman" w:hAnsi="linux_biolinum_oregular" w:cs="Times New Roman"/>
          <w:b/>
          <w:color w:val="383838"/>
          <w:sz w:val="36"/>
          <w:szCs w:val="36"/>
          <w:lang w:eastAsia="ru-RU"/>
        </w:rPr>
        <w:t>ентра</w:t>
      </w:r>
      <w:r w:rsidRPr="00530DF6">
        <w:rPr>
          <w:rFonts w:ascii="linux_biolinum_oregular" w:eastAsia="Times New Roman" w:hAnsi="linux_biolinum_oregular" w:cs="Times New Roman"/>
          <w:b/>
          <w:color w:val="383838"/>
          <w:sz w:val="36"/>
          <w:szCs w:val="36"/>
          <w:lang w:eastAsia="ru-RU"/>
        </w:rPr>
        <w:t xml:space="preserve"> </w:t>
      </w:r>
      <w:r w:rsidRPr="00530DF6">
        <w:rPr>
          <w:rFonts w:ascii="linux_biolinum_oregular" w:eastAsia="Times New Roman" w:hAnsi="linux_biolinum_oregular" w:cs="Times New Roman"/>
          <w:b/>
          <w:color w:val="383838"/>
          <w:sz w:val="36"/>
          <w:szCs w:val="36"/>
          <w:lang w:val="en-US" w:eastAsia="ru-RU"/>
        </w:rPr>
        <w:t>HAPPY</w:t>
      </w:r>
      <w:r w:rsidRPr="00530DF6">
        <w:rPr>
          <w:rFonts w:ascii="linux_biolinum_oregular" w:eastAsia="Times New Roman" w:hAnsi="linux_biolinum_oregular" w:cs="Times New Roman"/>
          <w:b/>
          <w:color w:val="383838"/>
          <w:sz w:val="36"/>
          <w:szCs w:val="36"/>
          <w:lang w:eastAsia="ru-RU"/>
        </w:rPr>
        <w:t xml:space="preserve"> </w:t>
      </w:r>
      <w:r w:rsidRPr="00530DF6">
        <w:rPr>
          <w:rFonts w:ascii="linux_biolinum_oregular" w:eastAsia="Times New Roman" w:hAnsi="linux_biolinum_oregular" w:cs="Times New Roman"/>
          <w:b/>
          <w:color w:val="383838"/>
          <w:sz w:val="36"/>
          <w:szCs w:val="36"/>
          <w:lang w:val="en-US" w:eastAsia="ru-RU"/>
        </w:rPr>
        <w:t>LAND</w:t>
      </w:r>
    </w:p>
    <w:p w14:paraId="3DBF4679" w14:textId="14CF5779" w:rsidR="00BD4F35" w:rsidRDefault="00BD4F35" w:rsidP="00BD4F35">
      <w:pPr>
        <w:pStyle w:val="a3"/>
        <w:spacing w:after="180" w:line="240" w:lineRule="auto"/>
        <w:jc w:val="center"/>
        <w:rPr>
          <w:rFonts w:ascii="linux_biolinum_oregular" w:eastAsia="Times New Roman" w:hAnsi="linux_biolinum_oregular" w:cs="Times New Roman"/>
          <w:b/>
          <w:color w:val="383838"/>
          <w:sz w:val="30"/>
          <w:szCs w:val="30"/>
          <w:lang w:eastAsia="ru-RU"/>
        </w:rPr>
      </w:pPr>
    </w:p>
    <w:p w14:paraId="715B6ACF" w14:textId="1A9BAED8" w:rsidR="00D936A8" w:rsidRDefault="00D936A8" w:rsidP="00BD4F35">
      <w:pPr>
        <w:pStyle w:val="a3"/>
        <w:spacing w:after="180" w:line="240" w:lineRule="auto"/>
        <w:jc w:val="center"/>
        <w:rPr>
          <w:rFonts w:ascii="linux_biolinum_oregular" w:eastAsia="Times New Roman" w:hAnsi="linux_biolinum_oregular" w:cs="Times New Roman"/>
          <w:b/>
          <w:color w:val="383838"/>
          <w:sz w:val="30"/>
          <w:szCs w:val="30"/>
          <w:lang w:eastAsia="ru-RU"/>
        </w:rPr>
      </w:pPr>
      <w:r>
        <w:rPr>
          <w:rFonts w:ascii="linux_biolinum_oregular" w:eastAsia="Times New Roman" w:hAnsi="linux_biolinum_oregular" w:cs="Times New Roman"/>
          <w:b/>
          <w:color w:val="383838"/>
          <w:sz w:val="30"/>
          <w:szCs w:val="30"/>
          <w:lang w:eastAsia="ru-RU"/>
        </w:rPr>
        <w:t>В наших детских центрах действуют скидки для следующих категорий гостей:</w:t>
      </w:r>
    </w:p>
    <w:p w14:paraId="618F67B6" w14:textId="19B31DE0" w:rsidR="00D936A8" w:rsidRPr="008518D9" w:rsidRDefault="00D936A8" w:rsidP="00D936A8">
      <w:pPr>
        <w:pStyle w:val="a3"/>
        <w:spacing w:after="180" w:line="240" w:lineRule="auto"/>
        <w:rPr>
          <w:rFonts w:ascii="linux_biolinum_oregular" w:eastAsia="Times New Roman" w:hAnsi="linux_biolinum_oregular" w:cs="Times New Roman"/>
          <w:b/>
          <w:color w:val="383838"/>
          <w:sz w:val="24"/>
          <w:szCs w:val="24"/>
          <w:lang w:eastAsia="ru-RU"/>
        </w:rPr>
      </w:pPr>
      <w:r w:rsidRPr="008518D9">
        <w:rPr>
          <w:rFonts w:ascii="linux_biolinum_oregular" w:eastAsia="Times New Roman" w:hAnsi="linux_biolinum_oregular" w:cs="Times New Roman"/>
          <w:b/>
          <w:color w:val="383838"/>
          <w:sz w:val="24"/>
          <w:szCs w:val="24"/>
          <w:lang w:eastAsia="ru-RU"/>
        </w:rPr>
        <w:t>25% скидка детям из многодетной семьи*</w:t>
      </w:r>
    </w:p>
    <w:p w14:paraId="078DDE90" w14:textId="398F9A42" w:rsidR="00D936A8" w:rsidRPr="008518D9" w:rsidRDefault="00D936A8" w:rsidP="00D936A8">
      <w:pPr>
        <w:pStyle w:val="a3"/>
        <w:spacing w:after="180" w:line="240" w:lineRule="auto"/>
        <w:rPr>
          <w:rFonts w:ascii="linux_biolinum_oregular" w:eastAsia="Times New Roman" w:hAnsi="linux_biolinum_oregular" w:cs="Times New Roman"/>
          <w:b/>
          <w:color w:val="383838"/>
          <w:sz w:val="24"/>
          <w:szCs w:val="24"/>
          <w:lang w:eastAsia="ru-RU"/>
        </w:rPr>
      </w:pPr>
      <w:r w:rsidRPr="008518D9">
        <w:rPr>
          <w:rFonts w:ascii="linux_biolinum_oregular" w:eastAsia="Times New Roman" w:hAnsi="linux_biolinum_oregular" w:cs="Times New Roman"/>
          <w:b/>
          <w:color w:val="383838"/>
          <w:sz w:val="24"/>
          <w:szCs w:val="24"/>
          <w:lang w:eastAsia="ru-RU"/>
        </w:rPr>
        <w:t>50% скидка детям с ограниченными возможностями*</w:t>
      </w:r>
    </w:p>
    <w:p w14:paraId="6ADC300A" w14:textId="242626DA" w:rsidR="00D936A8" w:rsidRPr="008518D9" w:rsidRDefault="00D936A8" w:rsidP="00D936A8">
      <w:pPr>
        <w:pStyle w:val="a3"/>
        <w:spacing w:after="180" w:line="240" w:lineRule="auto"/>
        <w:rPr>
          <w:rFonts w:ascii="linux_biolinum_oregular" w:eastAsia="Times New Roman" w:hAnsi="linux_biolinum_oregular" w:cs="Times New Roman"/>
          <w:b/>
          <w:color w:val="383838"/>
          <w:sz w:val="24"/>
          <w:szCs w:val="24"/>
          <w:lang w:eastAsia="ru-RU"/>
        </w:rPr>
      </w:pPr>
      <w:r w:rsidRPr="008518D9">
        <w:rPr>
          <w:rFonts w:ascii="linux_biolinum_oregular" w:eastAsia="Times New Roman" w:hAnsi="linux_biolinum_oregular" w:cs="Times New Roman"/>
          <w:b/>
          <w:color w:val="383838"/>
          <w:sz w:val="24"/>
          <w:szCs w:val="24"/>
          <w:lang w:eastAsia="ru-RU"/>
        </w:rPr>
        <w:t>*Скидка будет действовать ТОЛЬКО при предъявлении оригиналов документов, подтверждающих данный статус.</w:t>
      </w:r>
    </w:p>
    <w:p w14:paraId="11127219" w14:textId="77777777" w:rsidR="00D936A8" w:rsidRPr="00484D08" w:rsidRDefault="00D936A8" w:rsidP="00BD4F35">
      <w:pPr>
        <w:pStyle w:val="a3"/>
        <w:spacing w:after="180" w:line="240" w:lineRule="auto"/>
        <w:jc w:val="center"/>
        <w:rPr>
          <w:rFonts w:ascii="linux_biolinum_oregular" w:eastAsia="Times New Roman" w:hAnsi="linux_biolinum_oregular" w:cs="Times New Roman"/>
          <w:b/>
          <w:color w:val="383838"/>
          <w:sz w:val="30"/>
          <w:szCs w:val="30"/>
          <w:lang w:eastAsia="ru-RU"/>
        </w:rPr>
      </w:pPr>
    </w:p>
    <w:p w14:paraId="6DFF52B7" w14:textId="7FD2D97A" w:rsidR="00C6006C" w:rsidRPr="00362B8E" w:rsidRDefault="00C6006C" w:rsidP="00D70CF9">
      <w:pPr>
        <w:pStyle w:val="a3"/>
        <w:numPr>
          <w:ilvl w:val="0"/>
          <w:numId w:val="4"/>
        </w:numPr>
        <w:spacing w:after="18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входа на площадку вы должны заполнить Анкету-Договор</w:t>
      </w:r>
      <w:r w:rsidR="00BD4F35"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оплатить вход.</w:t>
      </w:r>
      <w:r w:rsidR="00BD4F35"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Без Заполненной анкеты посещение Центра </w:t>
      </w:r>
      <w:r w:rsidR="00BD4F35" w:rsidRPr="00530DF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ЗАПРЕЩЕНО</w:t>
      </w:r>
      <w:r w:rsidR="00BD4F35"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!</w:t>
      </w:r>
    </w:p>
    <w:p w14:paraId="02F6D3E0" w14:textId="06D2DC29" w:rsidR="00C6006C" w:rsidRPr="00362B8E" w:rsidRDefault="00C6006C" w:rsidP="00D70CF9">
      <w:pPr>
        <w:spacing w:after="18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Забрать ребёнка с площадки могут родители (сопровождающие), подписавшие Анкету-Договор. Категорически запрещается забирать детей с территории цен</w:t>
      </w:r>
      <w:r w:rsidR="00BD4F35"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тра без уведомления сотрудников</w:t>
      </w:r>
      <w:r w:rsidR="003943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522AEDF3" w14:textId="63CA09CB" w:rsidR="00243979" w:rsidRPr="00362B8E" w:rsidRDefault="00DC29E3" w:rsidP="00D70CF9">
      <w:pPr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B8E">
        <w:rPr>
          <w:rFonts w:ascii="Arial" w:hAnsi="Arial" w:cs="Arial"/>
          <w:color w:val="000000" w:themeColor="text1"/>
          <w:sz w:val="24"/>
          <w:szCs w:val="24"/>
        </w:rPr>
        <w:t>В случае оставления детей без присмотра, администрация центра не несет ответственности за причиненный вред или увечья, которые может получить ребенок во время пребывания на территории игрового центра.</w:t>
      </w:r>
      <w:r w:rsidR="00243979"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Вся ответственность за безопасное пребывание ребенка в игровом центре возлагается на родителей (законных представителей).</w:t>
      </w:r>
      <w:r w:rsidR="00E31B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Так </w:t>
      </w:r>
      <w:proofErr w:type="spellStart"/>
      <w:r w:rsidR="00E31B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же,если</w:t>
      </w:r>
      <w:proofErr w:type="spellEnd"/>
      <w:r w:rsidR="00E31B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Ваш ребёнок нанес ущерб или травму другому ребенку-ответственность за своего несовершеннолетнего ребенка несете Вы.</w:t>
      </w:r>
    </w:p>
    <w:p w14:paraId="53F7583F" w14:textId="77777777" w:rsidR="009C2C7D" w:rsidRPr="00362B8E" w:rsidRDefault="009C2C7D" w:rsidP="00D70CF9">
      <w:pPr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 (сопровождающие) детей, оставивших ребенка в детском игровом центре должны быть на телефонной связи.</w:t>
      </w:r>
    </w:p>
    <w:p w14:paraId="17CD2C8A" w14:textId="77777777" w:rsidR="009D1CB8" w:rsidRDefault="009D1CB8" w:rsidP="00D70CF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детском центре «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Happy</w:t>
      </w:r>
      <w:r w:rsidRPr="009D1C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Land</w:t>
      </w:r>
      <w:r>
        <w:rPr>
          <w:rFonts w:ascii="Arial" w:hAnsi="Arial" w:cs="Arial"/>
          <w:color w:val="000000" w:themeColor="text1"/>
          <w:sz w:val="24"/>
          <w:szCs w:val="24"/>
        </w:rPr>
        <w:t>» есть 2 зоны пребывания для детей.</w:t>
      </w:r>
    </w:p>
    <w:p w14:paraId="6B7C714D" w14:textId="7222172F" w:rsidR="009D1CB8" w:rsidRDefault="009D1CB8" w:rsidP="00D70CF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Малышковая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зона- дети могут находиться одни без род</w:t>
      </w:r>
      <w:r w:rsidR="00AA7085">
        <w:rPr>
          <w:rFonts w:ascii="Arial" w:hAnsi="Arial" w:cs="Arial"/>
          <w:color w:val="000000" w:themeColor="text1"/>
          <w:sz w:val="24"/>
          <w:szCs w:val="24"/>
        </w:rPr>
        <w:t>и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телей в будние дни с 2-х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лет,в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выходные и праздничные дни- с 3 лет.</w:t>
      </w:r>
    </w:p>
    <w:p w14:paraId="264B9CC2" w14:textId="19FE7083" w:rsidR="009D1CB8" w:rsidRDefault="009D1CB8" w:rsidP="00D70CF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Взрослая зона- дети могут находиться одни без родителей с 4 лет.</w:t>
      </w:r>
    </w:p>
    <w:p w14:paraId="530158FB" w14:textId="33BCEABB" w:rsidR="009C2C7D" w:rsidRPr="00362B8E" w:rsidRDefault="009C2C7D" w:rsidP="00D70CF9">
      <w:pPr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D1CB8">
        <w:rPr>
          <w:rFonts w:ascii="Arial" w:hAnsi="Arial" w:cs="Arial"/>
          <w:b/>
          <w:bCs/>
          <w:color w:val="000000" w:themeColor="text1"/>
          <w:sz w:val="24"/>
          <w:szCs w:val="24"/>
        </w:rPr>
        <w:t>Дети до 4 лет</w:t>
      </w:r>
      <w:r w:rsidR="009D1CB8" w:rsidRPr="009D1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во взрослой зоне</w:t>
      </w:r>
      <w:r w:rsidR="009D1C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2B8E">
        <w:rPr>
          <w:rFonts w:ascii="Arial" w:hAnsi="Arial" w:cs="Arial"/>
          <w:color w:val="000000" w:themeColor="text1"/>
          <w:sz w:val="24"/>
          <w:szCs w:val="24"/>
        </w:rPr>
        <w:t xml:space="preserve"> должны находиться в Семейном Досуговом Центре только в сопровождении взрослых и </w:t>
      </w:r>
      <w:r w:rsidRPr="009D1CB8">
        <w:rPr>
          <w:rFonts w:ascii="Arial" w:hAnsi="Arial" w:cs="Arial"/>
          <w:b/>
          <w:bCs/>
          <w:color w:val="000000" w:themeColor="text1"/>
          <w:sz w:val="24"/>
          <w:szCs w:val="24"/>
        </w:rPr>
        <w:t>под Вашим</w:t>
      </w:r>
      <w:r w:rsidRPr="00362B8E">
        <w:rPr>
          <w:rFonts w:ascii="Arial" w:hAnsi="Arial" w:cs="Arial"/>
          <w:color w:val="000000" w:themeColor="text1"/>
          <w:sz w:val="24"/>
          <w:szCs w:val="24"/>
        </w:rPr>
        <w:t xml:space="preserve"> постоянным присмотром.</w:t>
      </w:r>
    </w:p>
    <w:p w14:paraId="75BF64D4" w14:textId="77777777" w:rsidR="009C2C7D" w:rsidRPr="00362B8E" w:rsidRDefault="009C2C7D" w:rsidP="00D70CF9">
      <w:pPr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с ограниченными возможностями допускаются в центр только в сопровождении взрослых.</w:t>
      </w:r>
    </w:p>
    <w:p w14:paraId="4A8C1C71" w14:textId="77777777" w:rsidR="00D70CF9" w:rsidRPr="00362B8E" w:rsidRDefault="00D70CF9" w:rsidP="00D70CF9">
      <w:pPr>
        <w:spacing w:after="18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 (сопровождающие) должны предупредить сотрудников о скрытых заболеваниях или имеющихся травмах. Сотрудники Центра имеют право не допускать к посещению детей и родителей, имеющих явные признаки заболевания.</w:t>
      </w:r>
    </w:p>
    <w:p w14:paraId="7C2BE59A" w14:textId="77777777" w:rsidR="00D70CF9" w:rsidRPr="00362B8E" w:rsidRDefault="00D70CF9" w:rsidP="00D70CF9">
      <w:pPr>
        <w:spacing w:after="18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B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случае, если Ваш ребёнок окажется в неловкой ситуации (описается и т.п.), родители (сопровождающие) обязаны убрать за своим ребёнком. В экстренных случаях сотрудники Центра обязаны вызвать родителей (сопровождающих), скорую помощь и при необходимости оказать первую доврачебную помощь.</w:t>
      </w:r>
    </w:p>
    <w:p w14:paraId="3B143AE2" w14:textId="4F2BD1D8" w:rsidR="00D70CF9" w:rsidRPr="00530DF6" w:rsidRDefault="00D70CF9" w:rsidP="00D70CF9">
      <w:pPr>
        <w:spacing w:after="18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0DF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Центр не оказывает образовательные услуги и не осуществляет воспитательные функции. </w:t>
      </w:r>
      <w:r w:rsidR="00DC29E3" w:rsidRPr="00530DF6">
        <w:rPr>
          <w:rFonts w:ascii="Arial" w:hAnsi="Arial" w:cs="Arial"/>
          <w:b/>
          <w:color w:val="000000" w:themeColor="text1"/>
          <w:sz w:val="24"/>
          <w:szCs w:val="24"/>
        </w:rPr>
        <w:t>В обязанности персонала детского центра не входит присмотр за детьми</w:t>
      </w:r>
      <w:r w:rsidR="009D1CB8">
        <w:rPr>
          <w:rFonts w:ascii="Arial" w:hAnsi="Arial" w:cs="Arial"/>
          <w:b/>
          <w:color w:val="000000" w:themeColor="text1"/>
          <w:sz w:val="24"/>
          <w:szCs w:val="24"/>
        </w:rPr>
        <w:t xml:space="preserve"> (смена подгузников, переодеть ребенка в сухую и чистую одежду)</w:t>
      </w:r>
      <w:r w:rsidR="00DC29E3" w:rsidRPr="00530DF6">
        <w:rPr>
          <w:rFonts w:ascii="Arial" w:hAnsi="Arial" w:cs="Arial"/>
          <w:b/>
          <w:color w:val="000000" w:themeColor="text1"/>
          <w:sz w:val="24"/>
          <w:szCs w:val="24"/>
        </w:rPr>
        <w:t xml:space="preserve">, аниматоры </w:t>
      </w:r>
      <w:r w:rsidR="007F150B">
        <w:rPr>
          <w:rFonts w:ascii="Arial" w:hAnsi="Arial" w:cs="Arial"/>
          <w:b/>
          <w:color w:val="000000" w:themeColor="text1"/>
          <w:sz w:val="24"/>
          <w:szCs w:val="24"/>
        </w:rPr>
        <w:t>присматривают за детьми и за соблюдением техники безопасности.</w:t>
      </w:r>
      <w:r w:rsidR="00DC29E3" w:rsidRPr="00530DF6">
        <w:rPr>
          <w:rFonts w:ascii="Arial" w:hAnsi="Arial" w:cs="Arial"/>
          <w:b/>
          <w:color w:val="000000" w:themeColor="text1"/>
          <w:sz w:val="24"/>
          <w:szCs w:val="24"/>
        </w:rPr>
        <w:t> </w:t>
      </w:r>
    </w:p>
    <w:p w14:paraId="1223C659" w14:textId="77777777" w:rsidR="00484D08" w:rsidRDefault="00D70CF9" w:rsidP="00D70CF9">
      <w:pPr>
        <w:spacing w:after="18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B8E">
        <w:rPr>
          <w:rFonts w:ascii="Arial" w:hAnsi="Arial" w:cs="Arial"/>
          <w:color w:val="000000" w:themeColor="text1"/>
          <w:sz w:val="24"/>
          <w:szCs w:val="24"/>
        </w:rPr>
        <w:t xml:space="preserve">Посещая Центр Вы автоматически соглашаетесь на </w:t>
      </w:r>
      <w:r w:rsidR="00362B8E" w:rsidRPr="00362B8E">
        <w:rPr>
          <w:rFonts w:ascii="Arial" w:hAnsi="Arial" w:cs="Arial"/>
          <w:color w:val="000000" w:themeColor="text1"/>
          <w:sz w:val="24"/>
          <w:szCs w:val="24"/>
        </w:rPr>
        <w:t>фото-видео сьемку вашего ребенка.</w:t>
      </w:r>
    </w:p>
    <w:p w14:paraId="32A02D59" w14:textId="77777777" w:rsidR="00530DF6" w:rsidRDefault="00530DF6" w:rsidP="009D1CB8">
      <w:pPr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F86B93" w14:textId="77777777" w:rsidR="00243979" w:rsidRPr="00484D08" w:rsidRDefault="00DC29E3" w:rsidP="00362B8E">
      <w:pPr>
        <w:pStyle w:val="a3"/>
        <w:numPr>
          <w:ilvl w:val="0"/>
          <w:numId w:val="4"/>
        </w:numPr>
        <w:spacing w:after="18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hAnsi="Arial" w:cs="Arial"/>
          <w:color w:val="000000" w:themeColor="text1"/>
          <w:sz w:val="24"/>
          <w:szCs w:val="24"/>
        </w:rPr>
        <w:lastRenderedPageBreak/>
        <w:t> </w:t>
      </w:r>
      <w:r w:rsidR="00243979"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территории центра организованны следующие зоны игр: лабиринт, батут, зона для малышей, комнаты для праздников, зона каруселей и аттракционов. </w:t>
      </w:r>
      <w:r w:rsidR="00243979" w:rsidRPr="00484D08">
        <w:rPr>
          <w:rFonts w:ascii="Arial" w:hAnsi="Arial" w:cs="Arial"/>
          <w:color w:val="000000" w:themeColor="text1"/>
          <w:sz w:val="24"/>
          <w:szCs w:val="24"/>
        </w:rPr>
        <w:t>Игровое оборудование нашего центра рассчитано на детей от 1 года до 12-ти лет. </w:t>
      </w:r>
    </w:p>
    <w:p w14:paraId="6643CD3D" w14:textId="145D87B7" w:rsidR="00243979" w:rsidRPr="00484D08" w:rsidRDefault="00243979" w:rsidP="00362B8E">
      <w:pPr>
        <w:spacing w:after="18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 Центра оставляет за собой право, в целях безопасности посетителей, ограничить доступ на некоторые игровые зоны по следующим критериям: вес, возраст, размер и физическая форма (определяется визуально аниматором, представ</w:t>
      </w:r>
      <w:r w:rsidR="00362B8E"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ителем администрации центра). </w:t>
      </w: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</w:t>
      </w:r>
      <w:r w:rsidR="00362B8E"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ентр</w:t>
      </w: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предназначен для детей возрастом до 12-ти </w:t>
      </w:r>
      <w:r w:rsidR="003943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лет</w:t>
      </w: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Зона аттракционов и каруселей предназначена для детей до 8 лет и весом до 35 кг.</w:t>
      </w:r>
    </w:p>
    <w:p w14:paraId="08D61BBE" w14:textId="6971D9DA" w:rsidR="007F150B" w:rsidRPr="007F150B" w:rsidRDefault="007F150B" w:rsidP="007F150B">
      <w:pPr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50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7F150B">
        <w:rPr>
          <w:rFonts w:ascii="Arial" w:eastAsia="Times New Roman" w:hAnsi="Arial" w:cs="Arial"/>
          <w:sz w:val="24"/>
          <w:szCs w:val="24"/>
          <w:lang w:eastAsia="ru-RU"/>
        </w:rPr>
        <w:t>детского центра вправе</w:t>
      </w:r>
      <w:r w:rsidRPr="007F150B">
        <w:rPr>
          <w:rFonts w:ascii="Arial" w:eastAsia="Times New Roman" w:hAnsi="Arial" w:cs="Arial"/>
          <w:sz w:val="24"/>
          <w:szCs w:val="24"/>
          <w:lang w:eastAsia="ru-RU"/>
        </w:rPr>
        <w:t xml:space="preserve"> обратиться к родителям или</w:t>
      </w:r>
    </w:p>
    <w:p w14:paraId="18F30D8F" w14:textId="77777777" w:rsidR="007F150B" w:rsidRPr="007F150B" w:rsidRDefault="007F150B" w:rsidP="007F150B">
      <w:pPr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50B">
        <w:rPr>
          <w:rFonts w:ascii="Arial" w:eastAsia="Times New Roman" w:hAnsi="Arial" w:cs="Arial"/>
          <w:sz w:val="24"/>
          <w:szCs w:val="24"/>
          <w:lang w:eastAsia="ru-RU"/>
        </w:rPr>
        <w:t>сопровождающим лицам с просьбой̆ забрать ребёнка, создающего небезопасные условия другим детям, без возврата денежных средств.</w:t>
      </w:r>
    </w:p>
    <w:p w14:paraId="3F5BF001" w14:textId="6FD15777" w:rsidR="007F150B" w:rsidRPr="007F150B" w:rsidRDefault="007F150B" w:rsidP="007F150B">
      <w:pPr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50B">
        <w:rPr>
          <w:rFonts w:ascii="Arial" w:eastAsia="Times New Roman" w:hAnsi="Arial" w:cs="Arial"/>
          <w:sz w:val="24"/>
          <w:szCs w:val="24"/>
          <w:lang w:eastAsia="ru-RU"/>
        </w:rPr>
        <w:t>Администрация Парка в праве отказать родителям или сопровождающим лицам в посещении ребёнком парка, если они не согласны с данными Правилами или отказать гостю в посещении парка без объяснения причины.</w:t>
      </w:r>
    </w:p>
    <w:p w14:paraId="283962BF" w14:textId="77777777" w:rsidR="007F150B" w:rsidRDefault="007F150B" w:rsidP="007F150B">
      <w:p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07786" w14:textId="77777777" w:rsidR="00530DF6" w:rsidRDefault="00530DF6" w:rsidP="007F15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5FCF0" w14:textId="77777777" w:rsidR="009C2C7D" w:rsidRPr="00484D08" w:rsidRDefault="00484D08" w:rsidP="00530DF6">
      <w:pPr>
        <w:spacing w:after="0" w:line="276" w:lineRule="auto"/>
        <w:ind w:left="851" w:hanging="85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 </w:t>
      </w:r>
      <w:r w:rsidR="009C2C7D" w:rsidRPr="00484D0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 ТЕРРИТОРИИ СЕМЕЙНОГО ДОСУГОВОГО ЦЕНТРА ЗАПРЕЩАЕТСЯ:</w:t>
      </w:r>
    </w:p>
    <w:p w14:paraId="166551F1" w14:textId="77777777" w:rsidR="00362B8E" w:rsidRPr="00484D08" w:rsidRDefault="00362B8E" w:rsidP="00484D08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48053A5B" w14:textId="77777777" w:rsidR="009C2C7D" w:rsidRPr="00484D08" w:rsidRDefault="009C2C7D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приносить еду, напитки, исключение составляют еда и напитки, принесенные на мероприятие, при аренде отдельных комнат, нельзя приносить медицинские препараты, пиротехнические изделия и животных. Перемещаться с едой и напитками по игровым зонам ЗАПРЕЩЕНО! </w:t>
      </w:r>
    </w:p>
    <w:p w14:paraId="0B9C8A8E" w14:textId="77777777" w:rsidR="009C2C7D" w:rsidRPr="00484D08" w:rsidRDefault="009C2C7D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приводить ребёнка с украшениями (кольцами, серьгами, цепочками и т.п.);</w:t>
      </w:r>
    </w:p>
    <w:p w14:paraId="0F7C26BB" w14:textId="77777777" w:rsidR="009C2C7D" w:rsidRPr="00484D08" w:rsidRDefault="009C2C7D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употреблять в пищу напитки, жвачки, конфеты (особенно леденцы);</w:t>
      </w:r>
    </w:p>
    <w:p w14:paraId="28E68FCE" w14:textId="77777777" w:rsidR="009C2C7D" w:rsidRPr="00484D08" w:rsidRDefault="009C2C7D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делать сальто и другие опасные трюки, толкать и бить других детей.</w:t>
      </w:r>
    </w:p>
    <w:p w14:paraId="30278A55" w14:textId="77777777" w:rsidR="009C2C7D" w:rsidRPr="00484D08" w:rsidRDefault="009C2C7D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выносить шарики из бассейна;</w:t>
      </w:r>
      <w:r w:rsidR="00484D08"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игрушки с территории Центра;</w:t>
      </w:r>
    </w:p>
    <w:p w14:paraId="77F2B711" w14:textId="77777777" w:rsidR="009C2C7D" w:rsidRPr="00484D08" w:rsidRDefault="009C2C7D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покидать детям Центр до прихода родителей;</w:t>
      </w:r>
    </w:p>
    <w:p w14:paraId="3565FF5D" w14:textId="77777777" w:rsidR="00362B8E" w:rsidRPr="00484D08" w:rsidRDefault="009C2C7D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иметь при себе колющие, режущие предметы, оружие.</w:t>
      </w:r>
    </w:p>
    <w:p w14:paraId="250253C0" w14:textId="77777777" w:rsidR="00362B8E" w:rsidRPr="00484D08" w:rsidRDefault="00C6006C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hAnsi="Arial" w:cs="Arial"/>
          <w:color w:val="000000" w:themeColor="text1"/>
          <w:sz w:val="24"/>
          <w:szCs w:val="24"/>
        </w:rPr>
        <w:t xml:space="preserve"> проходить и находиться в игровой зоне в обуви и верхней одежде</w:t>
      </w:r>
    </w:p>
    <w:p w14:paraId="6553B2BB" w14:textId="77777777" w:rsidR="00362B8E" w:rsidRPr="00484D08" w:rsidRDefault="00C6006C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hAnsi="Arial" w:cs="Arial"/>
          <w:color w:val="000000" w:themeColor="text1"/>
          <w:sz w:val="24"/>
          <w:szCs w:val="24"/>
        </w:rPr>
        <w:t>находиться на любой площади игрового центра босиком </w:t>
      </w:r>
    </w:p>
    <w:p w14:paraId="56FCA2CC" w14:textId="77777777" w:rsidR="00362B8E" w:rsidRPr="00484D08" w:rsidRDefault="00C6006C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hAnsi="Arial" w:cs="Arial"/>
          <w:color w:val="000000" w:themeColor="text1"/>
          <w:sz w:val="24"/>
          <w:szCs w:val="24"/>
        </w:rPr>
        <w:t>проходить в служебные помещения без согласования с администрацией</w:t>
      </w:r>
    </w:p>
    <w:p w14:paraId="34FE5768" w14:textId="77777777" w:rsidR="00362B8E" w:rsidRPr="00484D08" w:rsidRDefault="00C6006C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hAnsi="Arial" w:cs="Arial"/>
          <w:color w:val="000000" w:themeColor="text1"/>
          <w:sz w:val="24"/>
          <w:szCs w:val="24"/>
        </w:rPr>
        <w:t>находиться на территории игрового центра в состоянии алкогольного или наркотического опьянения </w:t>
      </w:r>
    </w:p>
    <w:p w14:paraId="1C6C0ED2" w14:textId="77777777" w:rsidR="00362B8E" w:rsidRPr="00484D08" w:rsidRDefault="00C6006C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hAnsi="Arial" w:cs="Arial"/>
          <w:color w:val="000000" w:themeColor="text1"/>
          <w:sz w:val="24"/>
          <w:szCs w:val="24"/>
        </w:rPr>
      </w:pPr>
      <w:r w:rsidRPr="00484D08">
        <w:rPr>
          <w:rFonts w:ascii="Arial" w:hAnsi="Arial" w:cs="Arial"/>
          <w:color w:val="000000" w:themeColor="text1"/>
          <w:sz w:val="24"/>
          <w:szCs w:val="24"/>
        </w:rPr>
        <w:t>проявлять агрессивное поведение в отношении своего или постороннего ребенка, других гостей центра или персонала </w:t>
      </w:r>
    </w:p>
    <w:p w14:paraId="78814030" w14:textId="77777777" w:rsidR="00362B8E" w:rsidRPr="00484D08" w:rsidRDefault="00D70CF9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hAnsi="Arial" w:cs="Arial"/>
          <w:color w:val="000000" w:themeColor="text1"/>
          <w:sz w:val="24"/>
          <w:szCs w:val="24"/>
        </w:rPr>
      </w:pPr>
      <w:r w:rsidRPr="00484D08">
        <w:rPr>
          <w:rFonts w:ascii="Arial" w:hAnsi="Arial" w:cs="Arial"/>
          <w:color w:val="000000" w:themeColor="text1"/>
          <w:sz w:val="24"/>
          <w:szCs w:val="24"/>
        </w:rPr>
        <w:t>В случае порчи оборудования или имущества Центра посетители, совершившие его обязаны возместить ущерб.</w:t>
      </w:r>
      <w:r w:rsidR="00C6006C" w:rsidRPr="00484D08">
        <w:rPr>
          <w:rFonts w:ascii="Arial" w:hAnsi="Arial" w:cs="Arial"/>
          <w:color w:val="000000" w:themeColor="text1"/>
          <w:sz w:val="24"/>
          <w:szCs w:val="24"/>
        </w:rPr>
        <w:br/>
        <w:t>Ущерб рассчитывается администрацией центра исходя из номинальной стоимости поврежденного оборудования. </w:t>
      </w:r>
    </w:p>
    <w:p w14:paraId="11887098" w14:textId="77777777" w:rsidR="00C6006C" w:rsidRPr="00484D08" w:rsidRDefault="00C6006C" w:rsidP="00484D08">
      <w:pPr>
        <w:numPr>
          <w:ilvl w:val="0"/>
          <w:numId w:val="1"/>
        </w:numPr>
        <w:spacing w:after="0" w:line="276" w:lineRule="auto"/>
        <w:ind w:left="225"/>
        <w:rPr>
          <w:rFonts w:ascii="Arial" w:hAnsi="Arial" w:cs="Arial"/>
          <w:color w:val="000000" w:themeColor="text1"/>
          <w:sz w:val="24"/>
          <w:szCs w:val="24"/>
        </w:rPr>
      </w:pPr>
      <w:r w:rsidRPr="00484D08">
        <w:rPr>
          <w:rFonts w:ascii="Arial" w:hAnsi="Arial" w:cs="Arial"/>
          <w:color w:val="000000" w:themeColor="text1"/>
          <w:sz w:val="24"/>
          <w:szCs w:val="24"/>
        </w:rPr>
        <w:t>Администрация центра не несет ответственности за сохранность вещей, оставленных посетителями вне ячейки, закрепленной за вами.</w:t>
      </w:r>
    </w:p>
    <w:p w14:paraId="3A543423" w14:textId="77777777" w:rsidR="00484D08" w:rsidRDefault="00C6006C" w:rsidP="00484D08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9C2C7D"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Данные правила находятся в доступном для ознакомления месте.</w:t>
      </w:r>
      <w:r w:rsidR="009C2C7D"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Нахождение ребенка в детском игровом центре означает согласие родителей (сопровождающих лиц) с данными правилами. Родители находятся на территории Центра бесплатно.</w:t>
      </w:r>
    </w:p>
    <w:p w14:paraId="4B60F00A" w14:textId="77777777" w:rsidR="00C6006C" w:rsidRPr="00484D08" w:rsidRDefault="00C6006C" w:rsidP="00484D08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Оплачивая входной билет вы соглашаетесь с правилами посещения Семейного Досугового Центра </w:t>
      </w: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HAPPY</w:t>
      </w: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LAND</w:t>
      </w: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60E59ADA" w14:textId="77777777" w:rsidR="00484D08" w:rsidRPr="00484D08" w:rsidRDefault="00484D08" w:rsidP="00484D08">
      <w:pPr>
        <w:rPr>
          <w:rFonts w:ascii="Arial" w:hAnsi="Arial" w:cs="Arial"/>
          <w:color w:val="000000" w:themeColor="text1"/>
          <w:sz w:val="24"/>
          <w:szCs w:val="24"/>
        </w:rPr>
      </w:pPr>
      <w:r w:rsidRPr="00484D08">
        <w:rPr>
          <w:rFonts w:ascii="Arial" w:hAnsi="Arial" w:cs="Arial"/>
          <w:color w:val="000000" w:themeColor="text1"/>
          <w:sz w:val="24"/>
          <w:szCs w:val="24"/>
        </w:rPr>
        <w:lastRenderedPageBreak/>
        <w:t>В случае несоблюдения правил посещения игрового центра администрация вправе прекратить обслуживание данного посетителя без возмещения стоимость билета.</w:t>
      </w:r>
    </w:p>
    <w:p w14:paraId="63729AA0" w14:textId="77777777" w:rsidR="00484D08" w:rsidRPr="00484D08" w:rsidRDefault="00484D08" w:rsidP="00C6006C">
      <w:pPr>
        <w:spacing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EA2C883" w14:textId="77777777" w:rsidR="00C6006C" w:rsidRPr="00484D08" w:rsidRDefault="00C6006C" w:rsidP="00C6006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* Внимание! В целях безопасности и контроля соблюдения правил поведения, а также обеспечения сохранности имущества, в игровом центре ведется видеонаблюдение.</w:t>
      </w:r>
    </w:p>
    <w:p w14:paraId="05F32202" w14:textId="77777777" w:rsidR="00C6006C" w:rsidRPr="00484D08" w:rsidRDefault="00C6006C" w:rsidP="00C600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4D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5B6C6717" w14:textId="77777777" w:rsidR="00C6006C" w:rsidRPr="00484D08" w:rsidRDefault="00C6006C" w:rsidP="00C6006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BBB851" w14:textId="77777777" w:rsidR="00E61A4A" w:rsidRDefault="00E61A4A" w:rsidP="00784F1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49AE8E6" w14:textId="77777777" w:rsidR="00784F17" w:rsidRDefault="00784F17" w:rsidP="00784F1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0A5929F" w14:textId="632C3C0A" w:rsidR="00784F17" w:rsidRPr="009D1CB8" w:rsidRDefault="00784F17" w:rsidP="00784F1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784F17" w:rsidRPr="009D1CB8" w:rsidSect="00484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nux_biolinum_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1C6F"/>
    <w:multiLevelType w:val="multilevel"/>
    <w:tmpl w:val="F7D0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71387E"/>
    <w:multiLevelType w:val="hybridMultilevel"/>
    <w:tmpl w:val="40487FE8"/>
    <w:lvl w:ilvl="0" w:tplc="E45A0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6C30"/>
    <w:multiLevelType w:val="hybridMultilevel"/>
    <w:tmpl w:val="54EC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81804"/>
    <w:multiLevelType w:val="hybridMultilevel"/>
    <w:tmpl w:val="8010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97F3A"/>
    <w:multiLevelType w:val="hybridMultilevel"/>
    <w:tmpl w:val="4926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6C"/>
    <w:rsid w:val="000A3537"/>
    <w:rsid w:val="00243979"/>
    <w:rsid w:val="00362B8E"/>
    <w:rsid w:val="00394334"/>
    <w:rsid w:val="00484D08"/>
    <w:rsid w:val="00530DF6"/>
    <w:rsid w:val="00784F17"/>
    <w:rsid w:val="007F150B"/>
    <w:rsid w:val="008518D9"/>
    <w:rsid w:val="009C2C7D"/>
    <w:rsid w:val="009D1CB8"/>
    <w:rsid w:val="00AA1A84"/>
    <w:rsid w:val="00AA7085"/>
    <w:rsid w:val="00BD4F35"/>
    <w:rsid w:val="00C6006C"/>
    <w:rsid w:val="00D70CF9"/>
    <w:rsid w:val="00D936A8"/>
    <w:rsid w:val="00DC29E3"/>
    <w:rsid w:val="00E31BE4"/>
    <w:rsid w:val="00E6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31E4"/>
  <w15:docId w15:val="{3D1B457D-4CF9-4DF1-9314-DF9178CA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Home</cp:lastModifiedBy>
  <cp:revision>7</cp:revision>
  <cp:lastPrinted>2021-04-22T07:57:00Z</cp:lastPrinted>
  <dcterms:created xsi:type="dcterms:W3CDTF">2024-01-25T04:05:00Z</dcterms:created>
  <dcterms:modified xsi:type="dcterms:W3CDTF">2024-06-24T06:03:00Z</dcterms:modified>
</cp:coreProperties>
</file>